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tabs>
          <w:tab w:val="clear" w:pos="708"/>
          <w:tab w:val="left" w:pos="679" w:leader="none"/>
          <w:tab w:val="center" w:pos="5233" w:leader="none"/>
        </w:tabs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 wp14:anchorId="43BE337E">
                <wp:simplePos x="0" y="0"/>
                <wp:positionH relativeFrom="page">
                  <wp:posOffset>5283200</wp:posOffset>
                </wp:positionH>
                <wp:positionV relativeFrom="page">
                  <wp:posOffset>228600</wp:posOffset>
                </wp:positionV>
                <wp:extent cx="1830705" cy="1007745"/>
                <wp:effectExtent l="0" t="0" r="0" b="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100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right"/>
                              <w:rPr>
                                <w:b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Richard Eichinger</w:t>
                            </w:r>
                          </w:p>
                          <w:p>
                            <w:pPr>
                              <w:pStyle w:val="Rahmeninhalt"/>
                              <w:jc w:val="right"/>
                              <w:rPr>
                                <w:b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Forster Straße 6</w:t>
                            </w:r>
                          </w:p>
                          <w:p>
                            <w:pPr>
                              <w:pStyle w:val="Rahmeninhalt"/>
                              <w:jc w:val="right"/>
                              <w:rPr>
                                <w:b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76646 Bruchsal</w:t>
                            </w:r>
                          </w:p>
                          <w:p>
                            <w:pPr>
                              <w:pStyle w:val="Rahmeninhalt"/>
                              <w:jc w:val="right"/>
                              <w:rPr>
                                <w:b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Tel.: 07251 / 14268</w:t>
                            </w:r>
                          </w:p>
                          <w:p>
                            <w:pPr>
                              <w:pStyle w:val="Rahmeninhalt"/>
                              <w:jc w:val="right"/>
                              <w:rPr>
                                <w:b/>
                                <w:b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  <w:lang w:val="en-US"/>
                              </w:rPr>
                              <w:t>Fax.: 07251 / 306317     richard.eichinger@web.de</w:t>
                            </w:r>
                          </w:p>
                          <w:p>
                            <w:pPr>
                              <w:pStyle w:val="Rahmeninhalt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12600" rIns="12600" t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stroked="f" style="position:absolute;margin-left:416pt;margin-top:18pt;width:144.05pt;height:79.25pt;mso-position-horizontal-relative:page;mso-position-vertical-relative:page" wp14:anchorId="43BE337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jc w:val="right"/>
                        <w:rPr>
                          <w:b/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Richard Eichinger</w:t>
                      </w:r>
                    </w:p>
                    <w:p>
                      <w:pPr>
                        <w:pStyle w:val="Rahmeninhalt"/>
                        <w:jc w:val="right"/>
                        <w:rPr>
                          <w:b/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Forster Straße 6</w:t>
                      </w:r>
                    </w:p>
                    <w:p>
                      <w:pPr>
                        <w:pStyle w:val="Rahmeninhalt"/>
                        <w:jc w:val="right"/>
                        <w:rPr>
                          <w:b/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76646 Bruchsal</w:t>
                      </w:r>
                    </w:p>
                    <w:p>
                      <w:pPr>
                        <w:pStyle w:val="Rahmeninhalt"/>
                        <w:jc w:val="right"/>
                        <w:rPr>
                          <w:b/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Tel.: 07251 / 14268</w:t>
                      </w:r>
                    </w:p>
                    <w:p>
                      <w:pPr>
                        <w:pStyle w:val="Rahmeninhalt"/>
                        <w:jc w:val="right"/>
                        <w:rPr>
                          <w:b/>
                          <w:b/>
                          <w:spacing w:val="20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  <w:lang w:val="en-US"/>
                        </w:rPr>
                        <w:t>Fax.: 07251 / 306317     richard.eichinger@web.de</w:t>
                      </w:r>
                    </w:p>
                    <w:p>
                      <w:pPr>
                        <w:pStyle w:val="Rahmeninhalt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-448310</wp:posOffset>
            </wp:positionH>
            <wp:positionV relativeFrom="paragraph">
              <wp:posOffset>-396240</wp:posOffset>
            </wp:positionV>
            <wp:extent cx="1648460" cy="1165860"/>
            <wp:effectExtent l="0" t="0" r="0" b="0"/>
            <wp:wrapNone/>
            <wp:docPr id="3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rPr>
          <w:sz w:val="24"/>
        </w:rPr>
      </w:pPr>
      <w:r>
        <w:rPr>
          <w:sz w:val="32"/>
        </w:rPr>
        <w:t xml:space="preserve">                              </w:t>
      </w:r>
    </w:p>
    <w:p>
      <w:pPr>
        <w:pStyle w:val="Normal"/>
        <w:pBdr/>
        <w:ind w:left="708" w:hanging="0"/>
        <w:rPr/>
        <w:framePr w:w="4450" w:h="231" w:x="3883" w:y="-904" w:wrap="auto" w:vAnchor="text" w:hAnchor="page" w:hRule="exact"/>
      </w:pPr>
      <w:r>
        <w:rPr/>
      </w:r>
    </w:p>
    <w:p>
      <w:pPr>
        <w:pStyle w:val="Normal"/>
        <w:rPr/>
      </w:pPr>
      <w:r>
        <w:rPr/>
      </w:r>
    </w:p>
    <w:p>
      <w:pPr>
        <w:pStyle w:val="Caption"/>
        <w:numPr>
          <w:ilvl w:val="0"/>
          <w:numId w:val="0"/>
        </w:numPr>
        <w:outlineLvl w:val="0"/>
        <w:rPr>
          <w:sz w:val="28"/>
        </w:rPr>
      </w:pPr>
      <w:r>
        <w:rPr/>
        <w:t xml:space="preserve">Ihre kulinarische Weihnachtsbestellung    </w:t>
      </w:r>
      <w:r>
        <w:rPr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sz w:val="28"/>
          <w:szCs w:val="28"/>
          <w:u w:val="single"/>
        </w:rPr>
      </w:pPr>
      <w:r>
        <w:rPr>
          <w:b/>
        </w:rPr>
        <w:t xml:space="preserve">Bitte spätestens zum </w:t>
      </w:r>
      <w:r>
        <w:rPr>
          <w:b/>
          <w:i/>
          <w:sz w:val="28"/>
          <w:szCs w:val="28"/>
          <w:u w:val="single"/>
        </w:rPr>
        <w:t>03.12.22</w:t>
      </w:r>
      <w:r>
        <w:rPr>
          <w:b/>
          <w:i/>
          <w:sz w:val="28"/>
        </w:rPr>
        <w:t xml:space="preserve"> </w:t>
      </w:r>
      <w:r>
        <w:rPr>
          <w:b/>
        </w:rPr>
        <w:t>abgeben</w:t>
      </w:r>
    </w:p>
    <w:tbl>
      <w:tblPr>
        <w:tblW w:w="1013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26"/>
        <w:gridCol w:w="2763"/>
        <w:gridCol w:w="1061"/>
        <w:gridCol w:w="2485"/>
      </w:tblGrid>
      <w:tr>
        <w:trPr>
          <w:trHeight w:val="258" w:hRule="atLeast"/>
        </w:trPr>
        <w:tc>
          <w:tcPr>
            <w:tcW w:w="38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€ </w:t>
            </w:r>
            <w:r>
              <w:rPr>
                <w:b/>
                <w:bCs/>
                <w:sz w:val="22"/>
              </w:rPr>
              <w:t>pro kg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Gans mit Hals und Innereien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5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18,00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Frische Gänsekeule 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35,90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 Stück</w:t>
            </w:r>
          </w:p>
        </w:tc>
      </w:tr>
      <w:tr>
        <w:trPr>
          <w:trHeight w:val="5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Frische Gänsebrustfilet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ca.450 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38,90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>
        <w:trPr>
          <w:trHeight w:val="306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Gänseklein (1x G-Hals + 2x G-Flügel 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.............Pack    </w:t>
            </w:r>
          </w:p>
        </w:tc>
      </w:tr>
      <w:tr>
        <w:trPr>
          <w:trHeight w:val="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Berschrift3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Flugente mit Hals und Innereien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78F35F1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43180</wp:posOffset>
                      </wp:positionV>
                      <wp:extent cx="138430" cy="115570"/>
                      <wp:effectExtent l="0" t="0" r="15240" b="19050"/>
                      <wp:wrapNone/>
                      <wp:docPr id="4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8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15.65pt;margin-top:3.4pt;width:10.8pt;height:9pt;flip:x" wp14:anchorId="78F35F1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0181D5D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43815</wp:posOffset>
                      </wp:positionV>
                      <wp:extent cx="138430" cy="115570"/>
                      <wp:effectExtent l="0" t="0" r="15240" b="19050"/>
                      <wp:wrapNone/>
                      <wp:docPr id="5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8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86.1pt;margin-top:3.45pt;width:10.8pt;height:9pt;flip:x" wp14:anchorId="0181D5D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</w:rPr>
              <w:t>ca.       2 kg  oder         3,5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15,90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Frische Entenkeule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300 – 400g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 ca. g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Frische Entenbrustfilet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ca. 300 – 400g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31,90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 ca. g</w:t>
            </w:r>
          </w:p>
        </w:tc>
      </w:tr>
      <w:tr>
        <w:trPr>
          <w:trHeight w:val="18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Entenbrustfilet (zart geräuchert)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6415B29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21590</wp:posOffset>
                      </wp:positionV>
                      <wp:extent cx="115570" cy="113030"/>
                      <wp:effectExtent l="0" t="0" r="19050" b="21590"/>
                      <wp:wrapNone/>
                      <wp:docPr id="6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65.85pt;margin-top:1.7pt;width:9pt;height:8.8pt;flip:x" wp14:anchorId="6415B29D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Geschnitten     Vakuumiert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>
        <w:trPr>
          <w:trHeight w:val="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Berschrift3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 verschiedene Gewichte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     3,5Kg       5Kg      6Kg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Putenoberkeule mit Knochen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1,2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8,40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Putenoberkeule ohne Knochen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7960855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-311785</wp:posOffset>
                      </wp:positionV>
                      <wp:extent cx="115570" cy="113030"/>
                      <wp:effectExtent l="0" t="0" r="19050" b="21590"/>
                      <wp:wrapNone/>
                      <wp:docPr id="7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14.85pt;margin-top:-24.55pt;width:9pt;height:8.8pt;flip:x" wp14:anchorId="7960855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523775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-521335</wp:posOffset>
                      </wp:positionV>
                      <wp:extent cx="115570" cy="113030"/>
                      <wp:effectExtent l="0" t="0" r="19050" b="21590"/>
                      <wp:wrapNone/>
                      <wp:docPr id="8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-0.15pt;margin-top:-41.05pt;width:9pt;height:8.8pt;flip:x" wp14:anchorId="523775F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</w:rPr>
              <w:t>ca. 1,0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11,40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Putenrollbraten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79DE25F3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-481965</wp:posOffset>
                      </wp:positionV>
                      <wp:extent cx="115570" cy="113030"/>
                      <wp:effectExtent l="0" t="0" r="19050" b="21590"/>
                      <wp:wrapNone/>
                      <wp:docPr id="9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60.6pt;margin-top:-37.95pt;width:9pt;height:8.8pt;flip:x" wp14:anchorId="79DE25F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7DBE6D2C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-481965</wp:posOffset>
                      </wp:positionV>
                      <wp:extent cx="115570" cy="113030"/>
                      <wp:effectExtent l="0" t="0" r="19050" b="21590"/>
                      <wp:wrapNone/>
                      <wp:docPr id="10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98.1pt;margin-top:-37.95pt;width:9pt;height:8.8pt;flip:x" wp14:anchorId="7DBE6D2C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</w:rPr>
              <w:t>ca. 1,0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11,60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Putensauerbraten eingelegt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1,0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12,90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Putenbrust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14,50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..............kg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Putenschnitzel natur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180 - 200g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Putenschnitzel paniert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190 – 210g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16,90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Puten Cordon bleu paniert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ca.350g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16,90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Putenrouladen ungefüllt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200g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Putengeschnetzeltes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15,50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Putenlende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12,90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Putengulasch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13,90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Pute geräuchert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ab 5 Personen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12,00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..........…Personen?</w:t>
            </w:r>
          </w:p>
        </w:tc>
      </w:tr>
      <w:tr>
        <w:trPr>
          <w:trHeight w:val="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Berschrift3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4" w:hRule="exac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2"/>
              </w:rPr>
            </w:pPr>
            <w:r>
              <w:rPr>
                <w:sz w:val="22"/>
              </w:rPr>
              <w:t>Kaninchen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ca. 1,3 kg </w:t>
              <w:softHyphen/>
              <w:t>– 2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3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Kaninchenkeulen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21,00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Berschrift3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767171" w:val="clear"/>
          </w:tcPr>
          <w:p>
            <w:pPr>
              <w:pStyle w:val="Normal"/>
              <w:spacing w:lineRule="exact" w:line="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4" w:hRule="exac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Suppenhühner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1,2kg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7,30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Frische Hähnchen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22AFB19B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20955</wp:posOffset>
                      </wp:positionV>
                      <wp:extent cx="115570" cy="113030"/>
                      <wp:effectExtent l="0" t="0" r="19050" b="21590"/>
                      <wp:wrapNone/>
                      <wp:docPr id="11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85.4pt;margin-top:1.65pt;width:9pt;height:8.8pt;flip:x" wp14:anchorId="22AFB19B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</w:rPr>
              <w:t>ca.        1,2kg oder      1,4 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7,10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Hähnchenbrust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9,20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5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Hähnchenbrustfilet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7BB8CAA8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-313690</wp:posOffset>
                      </wp:positionV>
                      <wp:extent cx="115570" cy="113030"/>
                      <wp:effectExtent l="0" t="0" r="19050" b="21590"/>
                      <wp:wrapNone/>
                      <wp:docPr id="12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840" cy="11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20.85pt;margin-top:-24.7pt;width:9pt;height:8.8pt;flip:x" wp14:anchorId="7BB8CAA8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 oder ............g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Frische Hähnchenschlegel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6,30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Hähnchenroulade „Baronesse“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240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Maishähnchen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ca. 1,5kg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7,90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>
        <w:trPr>
          <w:trHeight w:val="1005" w:hRule="exac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Sonstiges: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Für eine korrekte Bereitstellung der von Ihnen gewünschten Ware bitte die nachfolgenden Angaben vollständig ausfüllen.</w:t>
      </w:r>
    </w:p>
    <w:p>
      <w:pPr>
        <w:pStyle w:val="Textkrper"/>
        <w:jc w:val="both"/>
        <w:rPr>
          <w:sz w:val="12"/>
        </w:rPr>
      </w:pPr>
      <w:r>
        <w:rPr>
          <w:sz w:val="12"/>
        </w:rPr>
      </w:r>
    </w:p>
    <w:tbl>
      <w:tblPr>
        <w:tblW w:w="10123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87"/>
        <w:gridCol w:w="5635"/>
      </w:tblGrid>
      <w:tr>
        <w:trPr>
          <w:trHeight w:val="704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Abholdatum: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</w:tc>
      </w:tr>
      <w:tr>
        <w:trPr>
          <w:trHeight w:val="238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  <w:tab w:val="left" w:pos="1332" w:leader="none"/>
                <w:tab w:val="left" w:pos="2820" w:leader="none"/>
              </w:tabs>
              <w:rPr>
                <w:b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7ABB62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12065</wp:posOffset>
                      </wp:positionV>
                      <wp:extent cx="153670" cy="115570"/>
                      <wp:effectExtent l="0" t="0" r="0" b="0"/>
                      <wp:wrapNone/>
                      <wp:docPr id="13" name="Rectangl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2" fillcolor="white" stroked="t" style="position:absolute;margin-left:51.9pt;margin-top:0.95pt;width:12pt;height:9pt" wp14:anchorId="37ABB62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37ABB624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12065</wp:posOffset>
                      </wp:positionV>
                      <wp:extent cx="153670" cy="115570"/>
                      <wp:effectExtent l="0" t="0" r="0" b="0"/>
                      <wp:wrapNone/>
                      <wp:docPr id="14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126.3pt;margin-top:0.95pt;width:12pt;height:9pt" wp14:anchorId="37ABB62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Abholort:</w:t>
              <w:tab/>
              <w:t>Hofladen</w:t>
              <w:tab/>
              <w:t>Wochenmarkt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Telefonnummer:</w:t>
            </w:r>
          </w:p>
        </w:tc>
      </w:tr>
      <w:tr>
        <w:trPr>
          <w:trHeight w:val="358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Bestelldatum: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rechtsverbindliche Unterschrift: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Textkrper"/>
        <w:bidi w:val="0"/>
        <w:ind w:hanging="0"/>
        <w:jc w:val="left"/>
        <w:rPr/>
      </w:pPr>
      <w:r>
        <w:rPr>
          <w:rFonts w:cs="Times New Roman"/>
          <w:sz w:val="20"/>
          <w:szCs w:val="20"/>
        </w:rPr>
        <w:t xml:space="preserve">Ihre bestellte Ware wird bis </w:t>
      </w:r>
      <w:r>
        <w:rPr>
          <w:rFonts w:cs="Times New Roman"/>
          <w:b/>
          <w:i/>
          <w:sz w:val="20"/>
          <w:szCs w:val="20"/>
        </w:rPr>
        <w:t>Samstag, den 24.12.2</w:t>
      </w:r>
      <w:r>
        <w:rPr>
          <w:rFonts w:cs="Times New Roman"/>
          <w:b/>
          <w:i/>
          <w:sz w:val="20"/>
          <w:szCs w:val="20"/>
        </w:rPr>
        <w:t>2</w:t>
      </w:r>
      <w:r>
        <w:rPr>
          <w:rFonts w:cs="Times New Roman"/>
          <w:b/>
          <w:i/>
          <w:sz w:val="20"/>
          <w:szCs w:val="20"/>
        </w:rPr>
        <w:t>, um 12 Uhr</w:t>
      </w:r>
      <w:r>
        <w:rPr>
          <w:rFonts w:cs="Times New Roman"/>
          <w:sz w:val="20"/>
          <w:szCs w:val="20"/>
        </w:rPr>
        <w:t xml:space="preserve"> für Sie bereitgehalten. Aus Gründen der Lebensmittelhygiene und unserer professionellen Kühlmöglichkeiten vor Ort möchten wir Sie darauf hinweisen, dass es vorteilhaft ist, die Ware </w:t>
      </w:r>
      <w:r>
        <w:rPr>
          <w:rFonts w:cs="Times New Roman"/>
          <w:b/>
          <w:bCs/>
          <w:sz w:val="20"/>
          <w:szCs w:val="20"/>
        </w:rPr>
        <w:t>direkt im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Hofladen</w:t>
      </w:r>
      <w:r>
        <w:rPr>
          <w:rFonts w:cs="Times New Roman"/>
          <w:sz w:val="20"/>
          <w:szCs w:val="20"/>
        </w:rPr>
        <w:t xml:space="preserve"> abzuholen.  </w:t>
      </w:r>
      <w:r>
        <w:rPr>
          <w:rFonts w:cs="Times New Roman"/>
          <w:b/>
          <w:bCs/>
          <w:sz w:val="20"/>
          <w:szCs w:val="20"/>
        </w:rPr>
        <w:t>Die Ware muss bei 0-4⁰ Grad gekühlt werden!</w:t>
      </w:r>
      <w:r>
        <w:rPr>
          <w:b/>
          <w:sz w:val="20"/>
          <w:szCs w:val="20"/>
        </w:rPr>
        <w:t xml:space="preserve">Für Ihre Bestellung bedanken wir uns im Voraus! </w:t>
        <w:br/>
        <w:t>Ihre Familie Eichinger &amp; Team</w:t>
      </w:r>
    </w:p>
    <w:sectPr>
      <w:type w:val="nextPage"/>
      <w:pgSz w:w="11906" w:h="16838"/>
      <w:pgMar w:left="720" w:right="720" w:header="0" w:top="624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N" w:eastAsia="en-IN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outlineLvl w:val="0"/>
    </w:pPr>
    <w:rPr>
      <w:b/>
    </w:rPr>
  </w:style>
  <w:style w:type="paragraph" w:styleId="Berschrift2">
    <w:name w:val="Heading 2"/>
    <w:basedOn w:val="Normal"/>
    <w:next w:val="Normal"/>
    <w:qFormat/>
    <w:pPr>
      <w:keepNext w:val="true"/>
      <w:jc w:val="center"/>
      <w:outlineLvl w:val="1"/>
    </w:pPr>
    <w:rPr>
      <w:b/>
      <w:sz w:val="40"/>
    </w:rPr>
  </w:style>
  <w:style w:type="paragraph" w:styleId="Berschrift3">
    <w:name w:val="Heading 3"/>
    <w:basedOn w:val="Normal"/>
    <w:next w:val="Normal"/>
    <w:qFormat/>
    <w:pPr>
      <w:keepNext w:val="true"/>
      <w:outlineLvl w:val="2"/>
    </w:pPr>
    <w:rPr>
      <w:sz w:val="28"/>
    </w:rPr>
  </w:style>
  <w:style w:type="paragraph" w:styleId="Berschrift4">
    <w:name w:val="Heading 4"/>
    <w:basedOn w:val="Normal"/>
    <w:next w:val="Normal"/>
    <w:qFormat/>
    <w:pPr>
      <w:keepNext w:val="true"/>
      <w:outlineLvl w:val="3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link w:val="Sprechblasentext"/>
    <w:qFormat/>
    <w:rsid w:val="00f4203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/>
    <w:rPr>
      <w:sz w:val="24"/>
    </w:rPr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SprechblasentextZchn"/>
    <w:qFormat/>
    <w:rsid w:val="00f42034"/>
    <w:pPr/>
    <w:rPr>
      <w:rFonts w:ascii="Tahoma" w:hAnsi="Tahoma" w:cs="Tahoma"/>
      <w:sz w:val="16"/>
      <w:szCs w:val="16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8B83-83D8-4260-9F4A-F7A1476B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Neat_Office/6.2.8.2$Windows_x86 LibreOffice_project/</Application>
  <Pages>1</Pages>
  <Words>322</Words>
  <Characters>2338</Characters>
  <CharactersWithSpaces>2643</CharactersWithSpaces>
  <Paragraphs>132</Paragraphs>
  <Company>Geflügelhof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2022-11-07T13:51:00Z</dcterms:created>
  <dc:creator>xxxxxx</dc:creator>
  <dc:description/>
  <dc:language>de-DE</dc:language>
  <cp:lastModifiedBy/>
  <cp:lastPrinted>2022-11-08T16:09:00Z</cp:lastPrinted>
  <dcterms:modified xsi:type="dcterms:W3CDTF">2022-11-29T19:43:52Z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Geflügelhof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